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FEC4" w14:textId="1FAC88B6" w:rsidR="00BD48FA" w:rsidRPr="00BD48FA" w:rsidRDefault="00CE7501" w:rsidP="00CE7501">
      <w:pPr>
        <w:rPr>
          <w:rFonts w:ascii="Times New Roman" w:hAnsi="Times New Roman"/>
          <w:color w:val="0000FF"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Pr="00A9774E">
        <w:rPr>
          <w:rFonts w:ascii="Times New Roman" w:hAnsi="Times New Roman" w:hint="eastAsia"/>
          <w:color w:val="0000FF"/>
          <w:sz w:val="22"/>
        </w:rPr>
        <w:t>（発表番号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9774E">
        <w:rPr>
          <w:rFonts w:ascii="Times New Roman" w:hAnsi="Times New Roman" w:hint="eastAsia"/>
          <w:color w:val="0000FF"/>
          <w:sz w:val="22"/>
        </w:rPr>
        <w:t>削除</w:t>
      </w:r>
      <w:r>
        <w:rPr>
          <w:rFonts w:ascii="Times New Roman" w:hAnsi="Times New Roman" w:hint="eastAsia"/>
          <w:color w:val="0000FF"/>
          <w:sz w:val="22"/>
        </w:rPr>
        <w:t>・変更せずに、</w:t>
      </w:r>
      <w:r w:rsidRPr="00A9774E">
        <w:rPr>
          <w:rFonts w:ascii="Times New Roman" w:hAnsi="Times New Roman" w:hint="eastAsia"/>
          <w:color w:val="0000FF"/>
          <w:sz w:val="22"/>
        </w:rPr>
        <w:t>そのままにしておいてください）</w:t>
      </w:r>
    </w:p>
    <w:p w14:paraId="3ED9DAD2" w14:textId="77777777" w:rsidR="0073487B" w:rsidRDefault="00CE7501" w:rsidP="007348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放線菌における◯◯◯◯◯の解析</w:t>
      </w:r>
      <w:r w:rsidRPr="00A7390D">
        <w:rPr>
          <w:rFonts w:ascii="Times New Roman" w:hAnsi="Times New Roman" w:hint="eastAsia"/>
          <w:b/>
          <w:color w:val="0000FF"/>
          <w:sz w:val="24"/>
        </w:rPr>
        <w:t>（タイトル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7390D">
        <w:rPr>
          <w:rFonts w:ascii="Times New Roman" w:hAnsi="Times New Roman"/>
          <w:b/>
          <w:color w:val="0000FF"/>
          <w:sz w:val="24"/>
        </w:rPr>
        <w:t xml:space="preserve">12 </w:t>
      </w:r>
      <w:proofErr w:type="spellStart"/>
      <w:r w:rsidRPr="00A7390D">
        <w:rPr>
          <w:rFonts w:ascii="Times New Roman" w:hAnsi="Times New Roman"/>
          <w:b/>
          <w:color w:val="0000FF"/>
          <w:sz w:val="24"/>
        </w:rPr>
        <w:t>pt</w:t>
      </w:r>
      <w:proofErr w:type="spellEnd"/>
      <w:r w:rsidRPr="00A7390D">
        <w:rPr>
          <w:rFonts w:ascii="Times New Roman" w:hAnsi="Times New Roman"/>
          <w:b/>
          <w:color w:val="0000FF"/>
          <w:sz w:val="24"/>
        </w:rPr>
        <w:t>, Bold</w:t>
      </w:r>
      <w:r w:rsidRPr="00A7390D">
        <w:rPr>
          <w:rFonts w:ascii="Times New Roman" w:hAnsi="Times New Roman" w:hint="eastAsia"/>
          <w:b/>
          <w:color w:val="0000FF"/>
          <w:sz w:val="24"/>
        </w:rPr>
        <w:t>）</w:t>
      </w:r>
    </w:p>
    <w:p w14:paraId="64065470" w14:textId="587A8303" w:rsidR="0073487B" w:rsidRDefault="00CE7501" w:rsidP="0073487B">
      <w:pPr>
        <w:jc w:val="center"/>
        <w:rPr>
          <w:rFonts w:ascii="Times New Roman" w:hAnsi="Times New Roman"/>
          <w:b/>
          <w:sz w:val="24"/>
        </w:rPr>
      </w:pPr>
      <w:r w:rsidRPr="00104C6C">
        <w:rPr>
          <w:rFonts w:ascii="Times New Roman" w:hAnsi="Times New Roman" w:hint="eastAsia"/>
          <w:sz w:val="22"/>
          <w:szCs w:val="22"/>
        </w:rPr>
        <w:t>○</w:t>
      </w:r>
      <w:r w:rsidR="00972C4D">
        <w:rPr>
          <w:rFonts w:ascii="Times New Roman" w:hAnsi="Times New Roman" w:hint="eastAsia"/>
          <w:sz w:val="22"/>
          <w:szCs w:val="22"/>
        </w:rPr>
        <w:t>西条</w:t>
      </w:r>
      <w:r w:rsidR="00972C4D">
        <w:rPr>
          <w:rFonts w:ascii="Times New Roman" w:hAnsi="Times New Roman" w:hint="eastAsia"/>
          <w:sz w:val="22"/>
          <w:szCs w:val="22"/>
        </w:rPr>
        <w:t xml:space="preserve"> </w:t>
      </w:r>
      <w:r w:rsidR="00972C4D">
        <w:rPr>
          <w:rFonts w:ascii="Times New Roman" w:hAnsi="Times New Roman" w:hint="eastAsia"/>
          <w:sz w:val="22"/>
          <w:szCs w:val="22"/>
        </w:rPr>
        <w:t>一郎</w:t>
      </w:r>
      <w:r w:rsidRPr="00104C6C">
        <w:rPr>
          <w:rFonts w:ascii="Times New Roman" w:hAnsi="Times New Roman"/>
          <w:sz w:val="22"/>
          <w:szCs w:val="22"/>
          <w:vertAlign w:val="superscript"/>
        </w:rPr>
        <w:t>1</w:t>
      </w:r>
      <w:r w:rsidRPr="00104C6C">
        <w:rPr>
          <w:rFonts w:ascii="Times New Roman" w:hAnsi="Times New Roman"/>
          <w:sz w:val="22"/>
          <w:szCs w:val="22"/>
        </w:rPr>
        <w:t xml:space="preserve">, </w:t>
      </w:r>
      <w:r w:rsidR="00007FED">
        <w:rPr>
          <w:rFonts w:ascii="Times New Roman" w:hAnsi="Times New Roman" w:hint="eastAsia"/>
          <w:sz w:val="22"/>
          <w:szCs w:val="22"/>
        </w:rPr>
        <w:t>鏡山</w:t>
      </w:r>
      <w:r w:rsidRPr="00104C6C">
        <w:rPr>
          <w:rFonts w:ascii="Times New Roman" w:hAnsi="Times New Roman" w:hint="eastAsia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sz w:val="22"/>
          <w:szCs w:val="22"/>
        </w:rPr>
        <w:t>花子</w:t>
      </w:r>
      <w:r w:rsidRPr="00104C6C">
        <w:rPr>
          <w:rFonts w:ascii="Times New Roman" w:hAnsi="Times New Roman"/>
          <w:sz w:val="22"/>
          <w:szCs w:val="22"/>
          <w:vertAlign w:val="superscript"/>
        </w:rPr>
        <w:t>2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（発表者氏名‥‥</w:t>
      </w:r>
      <w:r w:rsidRPr="00104C6C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104C6C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104C6C">
        <w:rPr>
          <w:rFonts w:ascii="Times New Roman" w:hAnsi="Times New Roman" w:hint="eastAsia"/>
          <w:color w:val="0000FF"/>
          <w:sz w:val="22"/>
          <w:szCs w:val="22"/>
        </w:rPr>
        <w:t>，代表発表者に◯印）</w:t>
      </w:r>
    </w:p>
    <w:p w14:paraId="5A33E500" w14:textId="2F3C6314" w:rsidR="00CE7501" w:rsidRPr="0073487B" w:rsidRDefault="00CE7501" w:rsidP="0073487B">
      <w:pPr>
        <w:jc w:val="center"/>
        <w:rPr>
          <w:rFonts w:ascii="Times New Roman" w:hAnsi="Times New Roman"/>
          <w:b/>
          <w:sz w:val="24"/>
        </w:rPr>
      </w:pPr>
      <w:r w:rsidRPr="00104C6C">
        <w:rPr>
          <w:rFonts w:ascii="Times New Roman" w:hAnsi="Times New Roman"/>
          <w:sz w:val="22"/>
          <w:szCs w:val="22"/>
        </w:rPr>
        <w:t>（</w:t>
      </w:r>
      <w:r w:rsidRPr="00104C6C">
        <w:rPr>
          <w:rFonts w:ascii="Times New Roman" w:hAnsi="Times New Roman"/>
          <w:sz w:val="22"/>
          <w:szCs w:val="22"/>
          <w:vertAlign w:val="superscript"/>
        </w:rPr>
        <w:t>1</w:t>
      </w:r>
      <w:r w:rsidR="00972C4D">
        <w:rPr>
          <w:rFonts w:ascii="Times New Roman" w:hAnsi="Times New Roman" w:hint="eastAsia"/>
          <w:sz w:val="22"/>
          <w:szCs w:val="22"/>
        </w:rPr>
        <w:t>広島大院・統合生命</w:t>
      </w:r>
      <w:r w:rsidRPr="00104C6C">
        <w:rPr>
          <w:rFonts w:ascii="Times New Roman" w:hAnsi="Times New Roman"/>
          <w:sz w:val="22"/>
          <w:szCs w:val="22"/>
        </w:rPr>
        <w:t xml:space="preserve">, </w:t>
      </w:r>
      <w:r w:rsidRPr="00104C6C">
        <w:rPr>
          <w:rFonts w:ascii="Times New Roman" w:hAnsi="Times New Roman"/>
          <w:sz w:val="22"/>
          <w:szCs w:val="22"/>
          <w:vertAlign w:val="superscript"/>
        </w:rPr>
        <w:t>2</w:t>
      </w:r>
      <w:r w:rsidR="00972C4D">
        <w:rPr>
          <w:rFonts w:ascii="Times New Roman" w:hAnsi="Times New Roman" w:hint="eastAsia"/>
          <w:sz w:val="22"/>
          <w:szCs w:val="22"/>
        </w:rPr>
        <w:t>福井県大院</w:t>
      </w:r>
      <w:r w:rsidR="00AD705D" w:rsidRPr="00104C6C">
        <w:rPr>
          <w:rFonts w:ascii="Times New Roman" w:hAnsi="Times New Roman" w:hint="eastAsia"/>
          <w:sz w:val="22"/>
          <w:szCs w:val="22"/>
        </w:rPr>
        <w:t>・</w:t>
      </w:r>
      <w:r w:rsidR="00972C4D">
        <w:rPr>
          <w:rFonts w:ascii="Times New Roman" w:hAnsi="Times New Roman" w:hint="eastAsia"/>
          <w:sz w:val="22"/>
          <w:szCs w:val="22"/>
        </w:rPr>
        <w:t>生物資源</w:t>
      </w:r>
      <w:r w:rsidRPr="00104C6C">
        <w:rPr>
          <w:rFonts w:ascii="Times New Roman" w:hAnsi="Times New Roman"/>
          <w:sz w:val="22"/>
          <w:szCs w:val="22"/>
        </w:rPr>
        <w:t>）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（所属‥‥</w:t>
      </w:r>
      <w:r w:rsidRPr="00104C6C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104C6C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104C6C">
        <w:rPr>
          <w:rFonts w:ascii="Times New Roman" w:hAnsi="Times New Roman" w:hint="eastAsia"/>
          <w:color w:val="0000FF"/>
          <w:sz w:val="22"/>
          <w:szCs w:val="22"/>
        </w:rPr>
        <w:t>）</w:t>
      </w:r>
    </w:p>
    <w:p w14:paraId="13E50599" w14:textId="77777777" w:rsidR="00CE7501" w:rsidRPr="00104C6C" w:rsidRDefault="00CE7501">
      <w:pPr>
        <w:rPr>
          <w:rFonts w:ascii="Times New Roman" w:hAnsi="Times New Roman"/>
          <w:sz w:val="22"/>
          <w:szCs w:val="22"/>
        </w:rPr>
      </w:pPr>
    </w:p>
    <w:p w14:paraId="2F90F75B" w14:textId="17E987BE" w:rsidR="00B0575B" w:rsidRDefault="00CE7501" w:rsidP="00870A27">
      <w:pPr>
        <w:ind w:firstLineChars="193" w:firstLine="425"/>
        <w:rPr>
          <w:rFonts w:ascii="Times New Roman" w:hAnsi="Times New Roman"/>
          <w:color w:val="0000FF"/>
          <w:sz w:val="22"/>
          <w:szCs w:val="22"/>
        </w:rPr>
      </w:pPr>
      <w:r w:rsidRPr="00104C6C">
        <w:rPr>
          <w:rFonts w:ascii="Times New Roman" w:hAnsi="Times New Roman" w:hint="eastAsia"/>
          <w:color w:val="000000"/>
          <w:sz w:val="22"/>
          <w:szCs w:val="22"/>
        </w:rPr>
        <w:t>本研究の目的は、◯◯◯◯◯◯◯◯◯◯◯◯◯◯◯◯◯◯◯◯◯◯◯◯◯◯◯◯◯◯◯◯◯◯◯◯◯◯◯◯◯◯◯◯◯◯◯◯◯◯◯◯◯◯◯◯◯◯◯◯◯◯◯◯◯◯◯◯◯◯◯◯◯◯◯◯である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1]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。◯◯◯の解析は、◯◯◯◯◯◯◯◯◯◯◯◯◯◯◯◯◯◯◯◯◯◯◯◯◯◯◯◯◯◯◯◯◯◯◯◯◯を用いて行った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2]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。◯◯◯◯◯◯◯◯◯◯◯◯◯。</w:t>
      </w:r>
      <w:r w:rsidR="00B0575B"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◯◯◯◯◯◯◯◯◯◯◯◯◯。◯◯◯◯◯◯◯◯◯◯◯◯◯。</w:t>
      </w:r>
    </w:p>
    <w:p w14:paraId="0A520502" w14:textId="40DFAA4E" w:rsidR="00B0575B" w:rsidRPr="00B0575B" w:rsidRDefault="00CE7501" w:rsidP="00B0575B">
      <w:pPr>
        <w:ind w:firstLineChars="193" w:firstLine="425"/>
        <w:rPr>
          <w:rFonts w:ascii="Times New Roman" w:hAnsi="Times New Roman"/>
          <w:color w:val="000000"/>
          <w:sz w:val="22"/>
          <w:szCs w:val="22"/>
        </w:rPr>
      </w:pPr>
      <w:r w:rsidRPr="00104C6C">
        <w:rPr>
          <w:rFonts w:ascii="Times New Roman" w:hAnsi="Times New Roman" w:hint="eastAsia"/>
          <w:color w:val="000000"/>
          <w:sz w:val="22"/>
          <w:szCs w:val="22"/>
        </w:rPr>
        <w:t>◯◯◯について、◯◯◯◯◯◯◯◯◯◯◯◯◯◯◯◯◯◯◯◯◯◯◯◯◯◯◯◯◯◯◯◯を比較したところ、◯◯◯◯◯◯◯◯◯◯◯◯◯が明らかになった。</w:t>
      </w:r>
      <w:r w:rsidR="00B0575B"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◯◯◯◯◯◯◯◯◯◯◯◯◯。◯◯◯◯◯◯◯◯◯◯◯◯◯。◯◯◯◯◯◯◯◯◯◯◯◯◯。◯◯◯◯◯◯◯◯◯◯◯◯◯。◯◯◯◯◯◯◯◯◯◯◯</w:t>
      </w:r>
      <w:r w:rsidR="00B0575B">
        <w:rPr>
          <w:rFonts w:ascii="Times New Roman" w:hAnsi="Times New Roman" w:hint="eastAsia"/>
          <w:color w:val="000000"/>
          <w:sz w:val="22"/>
          <w:szCs w:val="22"/>
        </w:rPr>
        <w:t>、</w:t>
      </w:r>
      <w:r w:rsidR="00B0575B"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◯◯◯◯◯◯◯◯◯◯◯◯◯◯◯</w:t>
      </w:r>
      <w:r w:rsidR="00B0575B">
        <w:rPr>
          <w:rFonts w:ascii="Times New Roman" w:hAnsi="Times New Roman" w:hint="eastAsia"/>
          <w:color w:val="000000"/>
          <w:sz w:val="22"/>
          <w:szCs w:val="22"/>
        </w:rPr>
        <w:t>。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（日本語フォントは</w:t>
      </w:r>
      <w:r w:rsidR="00870A27" w:rsidRPr="00104C6C">
        <w:rPr>
          <w:rFonts w:ascii="Times New Roman" w:hAnsi="Times New Roman"/>
          <w:color w:val="0000FF"/>
          <w:sz w:val="22"/>
          <w:szCs w:val="22"/>
        </w:rPr>
        <w:t>MS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明朝、英語フォントには</w:t>
      </w:r>
      <w:r w:rsidR="00870A27" w:rsidRPr="00104C6C">
        <w:rPr>
          <w:rFonts w:ascii="Times New Roman" w:hAnsi="Times New Roman"/>
          <w:color w:val="0000FF"/>
          <w:sz w:val="22"/>
          <w:szCs w:val="22"/>
        </w:rPr>
        <w:t>Times New Roman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‥‥</w:t>
      </w:r>
      <w:r w:rsidR="00870A27" w:rsidRPr="00104C6C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870A27" w:rsidRPr="00104C6C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）</w:t>
      </w:r>
    </w:p>
    <w:p w14:paraId="2413C566" w14:textId="4CB8109E" w:rsidR="00CE7501" w:rsidRPr="00B0575B" w:rsidRDefault="00CE7501" w:rsidP="00CE7501">
      <w:pPr>
        <w:rPr>
          <w:rFonts w:ascii="Times New Roman" w:hAnsi="Times New Roman"/>
          <w:b/>
          <w:bCs/>
          <w:sz w:val="22"/>
          <w:szCs w:val="22"/>
        </w:rPr>
      </w:pPr>
      <w:r w:rsidRPr="00B0575B">
        <w:rPr>
          <w:rFonts w:ascii="Times New Roman" w:hAnsi="Times New Roman" w:hint="eastAsia"/>
          <w:b/>
          <w:bCs/>
          <w:sz w:val="22"/>
          <w:szCs w:val="22"/>
        </w:rPr>
        <w:t>［文献］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（</w:t>
      </w:r>
      <w:r w:rsidR="00870A27" w:rsidRPr="00870A27">
        <w:rPr>
          <w:rFonts w:ascii="Times New Roman" w:hAnsi="Times New Roman"/>
          <w:b/>
          <w:bCs/>
          <w:color w:val="0000FF"/>
          <w:sz w:val="22"/>
          <w:szCs w:val="22"/>
        </w:rPr>
        <w:t xml:space="preserve">11 </w:t>
      </w:r>
      <w:proofErr w:type="spellStart"/>
      <w:r w:rsidR="00870A27" w:rsidRPr="00870A27">
        <w:rPr>
          <w:rFonts w:ascii="Times New Roman" w:hAnsi="Times New Roman"/>
          <w:b/>
          <w:bCs/>
          <w:color w:val="0000FF"/>
          <w:sz w:val="22"/>
          <w:szCs w:val="22"/>
        </w:rPr>
        <w:t>pt</w:t>
      </w:r>
      <w:proofErr w:type="spellEnd"/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太字）</w:t>
      </w:r>
      <w:r w:rsidRPr="00B0575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5889699" w14:textId="05F72654" w:rsidR="00CE7501" w:rsidRPr="00F56B4C" w:rsidRDefault="00CE7501" w:rsidP="00CE7501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1] </w:t>
      </w:r>
      <w:r w:rsidR="00C040AB">
        <w:rPr>
          <w:rFonts w:ascii="Times New Roman" w:eastAsia="Calibri" w:hAnsi="Times New Roman" w:cs="Arial"/>
          <w:color w:val="000000"/>
          <w:szCs w:val="16"/>
        </w:rPr>
        <w:t>I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="00694A24">
        <w:rPr>
          <w:rFonts w:ascii="Times New Roman" w:eastAsia="Calibri" w:hAnsi="Times New Roman" w:cs="Arial"/>
          <w:color w:val="000000"/>
          <w:szCs w:val="16"/>
        </w:rPr>
        <w:t>Fukui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 w:rsidR="00C040AB">
        <w:rPr>
          <w:rFonts w:ascii="Times New Roman" w:eastAsia="Calibri" w:hAnsi="Times New Roman" w:cs="Arial"/>
          <w:color w:val="000000"/>
          <w:szCs w:val="16"/>
        </w:rPr>
        <w:t>H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proofErr w:type="spellStart"/>
      <w:r w:rsidR="00007FED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  <w:r w:rsidR="00AE08EB">
        <w:rPr>
          <w:rFonts w:ascii="Times New Roman" w:hAnsi="Times New Roman"/>
          <w:sz w:val="22"/>
          <w:szCs w:val="22"/>
        </w:rPr>
        <w:t xml:space="preserve"> 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AE08EB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AE08EB">
        <w:rPr>
          <w:rFonts w:ascii="Times New Roman" w:hAnsi="Times New Roman" w:hint="eastAsia"/>
          <w:color w:val="0000FF"/>
          <w:sz w:val="22"/>
        </w:rPr>
        <w:t>‥‥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AE08EB"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AE08EB"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4A914C71" w14:textId="3BCCA1C2" w:rsidR="00A94B32" w:rsidRPr="00B0575B" w:rsidRDefault="00CE7501" w:rsidP="00CE7501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2] </w:t>
      </w:r>
      <w:r w:rsidR="00C040AB">
        <w:rPr>
          <w:rFonts w:ascii="Times New Roman" w:eastAsia="Calibri" w:hAnsi="Times New Roman" w:cs="Arial"/>
          <w:color w:val="000000"/>
          <w:szCs w:val="16"/>
        </w:rPr>
        <w:t>H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proofErr w:type="spellStart"/>
      <w:r w:rsidR="00007FED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 w:rsidR="00C040AB"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 w:rsidR="006D522C"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 w:rsidR="00A62B19"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22B945AF" w14:textId="1742D7C2" w:rsidR="008F1051" w:rsidRDefault="008F1051" w:rsidP="00CE7501">
      <w:pPr>
        <w:rPr>
          <w:rFonts w:ascii="Times New Roman" w:eastAsiaTheme="minorEastAsia" w:hAnsi="Times New Roman"/>
          <w:color w:val="7F7F7F"/>
          <w:sz w:val="22"/>
          <w:szCs w:val="22"/>
        </w:rPr>
      </w:pPr>
    </w:p>
    <w:p w14:paraId="7A5BE033" w14:textId="77777777" w:rsidR="00B0575B" w:rsidRPr="008F1051" w:rsidRDefault="00B0575B" w:rsidP="00CE7501">
      <w:pPr>
        <w:rPr>
          <w:rFonts w:ascii="Times New Roman" w:eastAsiaTheme="minorEastAsia" w:hAnsi="Times New Roman"/>
          <w:color w:val="7F7F7F"/>
          <w:sz w:val="22"/>
          <w:szCs w:val="22"/>
        </w:rPr>
      </w:pPr>
    </w:p>
    <w:p w14:paraId="4B7998C0" w14:textId="4EE90EE5" w:rsidR="008F1051" w:rsidRPr="00C35767" w:rsidRDefault="008F1051" w:rsidP="00C35767">
      <w:pPr>
        <w:jc w:val="center"/>
        <w:outlineLvl w:val="0"/>
        <w:rPr>
          <w:rFonts w:ascii="Times New Roman" w:hAnsi="Times New Roman"/>
          <w:b/>
          <w:bCs/>
          <w:sz w:val="24"/>
        </w:rPr>
      </w:pPr>
      <w:r w:rsidRPr="00C35767">
        <w:rPr>
          <w:rFonts w:ascii="Times New Roman" w:hAnsi="Times New Roman"/>
          <w:b/>
          <w:bCs/>
          <w:sz w:val="24"/>
        </w:rPr>
        <w:t xml:space="preserve">Analysis of </w:t>
      </w:r>
      <w:r w:rsidR="00C35767">
        <w:rPr>
          <w:rFonts w:ascii="Times New Roman" w:hAnsi="Times New Roman" w:hint="eastAsia"/>
          <w:b/>
          <w:bCs/>
          <w:sz w:val="24"/>
        </w:rPr>
        <w:t>X</w:t>
      </w:r>
      <w:r w:rsidR="00C35767"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for</w:t>
      </w:r>
      <w:r w:rsidR="00B87154">
        <w:rPr>
          <w:rFonts w:ascii="Times New Roman" w:hAnsi="Times New Roman"/>
          <w:b/>
          <w:bCs/>
          <w:sz w:val="24"/>
        </w:rPr>
        <w:t xml:space="preserve"> </w:t>
      </w:r>
      <w:r w:rsidR="00C35767">
        <w:rPr>
          <w:rFonts w:ascii="Times New Roman" w:hAnsi="Times New Roman" w:hint="eastAsia"/>
          <w:b/>
          <w:bCs/>
          <w:sz w:val="24"/>
        </w:rPr>
        <w:t>X</w:t>
      </w:r>
      <w:r w:rsidR="00C35767"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in actinomycetes </w:t>
      </w:r>
      <w:r w:rsidRPr="00C35767">
        <w:rPr>
          <w:rFonts w:ascii="Times New Roman" w:hAnsi="Times New Roman"/>
          <w:b/>
          <w:bCs/>
          <w:color w:val="0000FF"/>
          <w:sz w:val="24"/>
        </w:rPr>
        <w:t>(</w:t>
      </w:r>
      <w:r w:rsidRPr="00C35767">
        <w:rPr>
          <w:rFonts w:ascii="Times New Roman" w:hAnsi="Times New Roman" w:hint="eastAsia"/>
          <w:b/>
          <w:bCs/>
          <w:color w:val="0000FF"/>
          <w:sz w:val="24"/>
        </w:rPr>
        <w:t>T</w:t>
      </w:r>
      <w:r w:rsidRPr="00C35767">
        <w:rPr>
          <w:rFonts w:ascii="Times New Roman" w:hAnsi="Times New Roman"/>
          <w:b/>
          <w:bCs/>
          <w:color w:val="0000FF"/>
          <w:sz w:val="24"/>
        </w:rPr>
        <w:t>imes New Roman</w:t>
      </w:r>
      <w:r w:rsidRPr="00C35767">
        <w:rPr>
          <w:rFonts w:ascii="Times New Roman" w:hAnsi="Times New Roman" w:hint="eastAsia"/>
          <w:b/>
          <w:bCs/>
          <w:color w:val="0000FF"/>
          <w:sz w:val="24"/>
        </w:rPr>
        <w:t>‥‥</w:t>
      </w:r>
      <w:r w:rsidR="00C35767">
        <w:rPr>
          <w:rFonts w:ascii="Times New Roman" w:hAnsi="Times New Roman"/>
          <w:b/>
          <w:bCs/>
          <w:color w:val="0000FF"/>
          <w:sz w:val="24"/>
        </w:rPr>
        <w:t>12</w:t>
      </w:r>
      <w:r w:rsidRPr="00C35767">
        <w:rPr>
          <w:rFonts w:ascii="Times New Roman" w:hAnsi="Times New Roman"/>
          <w:b/>
          <w:bCs/>
          <w:color w:val="0000FF"/>
          <w:sz w:val="24"/>
        </w:rPr>
        <w:t xml:space="preserve"> </w:t>
      </w:r>
      <w:proofErr w:type="spellStart"/>
      <w:r w:rsidRPr="00C35767">
        <w:rPr>
          <w:rFonts w:ascii="Times New Roman" w:hAnsi="Times New Roman"/>
          <w:b/>
          <w:bCs/>
          <w:color w:val="0000FF"/>
          <w:sz w:val="24"/>
        </w:rPr>
        <w:t>pt</w:t>
      </w:r>
      <w:proofErr w:type="spellEnd"/>
      <w:r w:rsidRPr="00C35767">
        <w:rPr>
          <w:rFonts w:ascii="Times New Roman" w:hAnsi="Times New Roman"/>
          <w:b/>
          <w:bCs/>
          <w:color w:val="0000FF"/>
          <w:sz w:val="24"/>
        </w:rPr>
        <w:t>)</w:t>
      </w:r>
    </w:p>
    <w:p w14:paraId="12E5D771" w14:textId="6D944E39" w:rsidR="008F1051" w:rsidRPr="00601E45" w:rsidRDefault="008F1051" w:rsidP="00C35767">
      <w:pPr>
        <w:jc w:val="center"/>
        <w:outlineLvl w:val="0"/>
        <w:rPr>
          <w:rFonts w:ascii="Times New Roman" w:hAnsi="Times New Roman"/>
          <w:color w:val="000090"/>
          <w:sz w:val="22"/>
          <w:szCs w:val="22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 xml:space="preserve">Ichiro </w:t>
      </w:r>
      <w:r w:rsidR="00972C4D">
        <w:rPr>
          <w:rFonts w:ascii="Times New Roman" w:hAnsi="Times New Roman"/>
          <w:sz w:val="22"/>
          <w:szCs w:val="22"/>
        </w:rPr>
        <w:t>Saijo</w:t>
      </w:r>
      <w:r w:rsidRPr="00C040AB"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Hanako </w:t>
      </w:r>
      <w:r w:rsidR="00007FED">
        <w:rPr>
          <w:rFonts w:ascii="Times New Roman" w:hAnsi="Times New Roman"/>
          <w:sz w:val="22"/>
          <w:szCs w:val="22"/>
        </w:rPr>
        <w:t>Kagamiyama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1686CDCA" w14:textId="7618AFCB" w:rsidR="008F1051" w:rsidRPr="00601E45" w:rsidRDefault="008F1051" w:rsidP="00C35767">
      <w:pPr>
        <w:jc w:val="center"/>
        <w:outlineLvl w:val="0"/>
        <w:rPr>
          <w:rFonts w:ascii="Times New Roman" w:hAnsi="Times New Roman"/>
          <w:color w:val="000090"/>
          <w:sz w:val="22"/>
          <w:szCs w:val="22"/>
        </w:rPr>
      </w:pPr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 w:rsidR="00972C4D">
        <w:rPr>
          <w:rFonts w:ascii="Times New Roman" w:hAnsi="Times New Roman"/>
          <w:sz w:val="22"/>
          <w:szCs w:val="22"/>
        </w:rPr>
        <w:t>Integr</w:t>
      </w:r>
      <w:proofErr w:type="spellEnd"/>
      <w:r w:rsidR="00972C4D">
        <w:rPr>
          <w:rFonts w:ascii="Times New Roman" w:hAnsi="Times New Roman"/>
          <w:sz w:val="22"/>
          <w:szCs w:val="22"/>
        </w:rPr>
        <w:t>. Sci. Life</w:t>
      </w:r>
      <w:r>
        <w:rPr>
          <w:rFonts w:ascii="Times New Roman" w:hAnsi="Times New Roman"/>
          <w:sz w:val="22"/>
          <w:szCs w:val="22"/>
        </w:rPr>
        <w:t xml:space="preserve">, </w:t>
      </w:r>
      <w:r w:rsidR="00972C4D">
        <w:rPr>
          <w:rFonts w:ascii="Times New Roman" w:hAnsi="Times New Roman"/>
          <w:sz w:val="22"/>
          <w:szCs w:val="22"/>
        </w:rPr>
        <w:t xml:space="preserve">Hiroshima </w:t>
      </w:r>
      <w:r>
        <w:rPr>
          <w:rFonts w:ascii="Times New Roman" w:hAnsi="Times New Roman"/>
          <w:sz w:val="22"/>
          <w:szCs w:val="22"/>
        </w:rPr>
        <w:t>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="00954D75" w:rsidRPr="00954D75">
        <w:rPr>
          <w:rFonts w:ascii="Times New Roman" w:hAnsi="Times New Roman"/>
          <w:sz w:val="22"/>
          <w:szCs w:val="22"/>
        </w:rPr>
        <w:t xml:space="preserve"> </w:t>
      </w:r>
      <w:r w:rsidR="00972C4D"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 w:rsidR="00972C4D">
        <w:rPr>
          <w:rFonts w:ascii="Times New Roman" w:hAnsi="Times New Roman"/>
          <w:sz w:val="22"/>
          <w:szCs w:val="22"/>
        </w:rPr>
        <w:t>Biosci</w:t>
      </w:r>
      <w:proofErr w:type="spellEnd"/>
      <w:r w:rsidR="00972C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972C4D">
        <w:rPr>
          <w:rFonts w:ascii="Times New Roman" w:hAnsi="Times New Roman"/>
          <w:sz w:val="22"/>
          <w:szCs w:val="22"/>
        </w:rPr>
        <w:t>Biotec</w:t>
      </w:r>
      <w:proofErr w:type="spellEnd"/>
      <w:r w:rsidR="00972C4D">
        <w:rPr>
          <w:rFonts w:ascii="Times New Roman" w:hAnsi="Times New Roman"/>
          <w:sz w:val="22"/>
          <w:szCs w:val="22"/>
        </w:rPr>
        <w:t>., Fukui Pref. Univ.</w:t>
      </w:r>
      <w:r>
        <w:rPr>
          <w:rFonts w:ascii="Times New Roman" w:hAnsi="Times New Roman" w:hint="eastAsia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4C9179A7" w14:textId="3ADAECF6" w:rsidR="008F1051" w:rsidRDefault="008F1051" w:rsidP="008F1051">
      <w:pPr>
        <w:rPr>
          <w:rFonts w:ascii="Times New Roman" w:hAnsi="Times New Roman"/>
          <w:sz w:val="22"/>
          <w:szCs w:val="22"/>
        </w:rPr>
      </w:pPr>
    </w:p>
    <w:p w14:paraId="2A34A88A" w14:textId="155CE892" w:rsidR="008F1051" w:rsidRPr="00972C4D" w:rsidRDefault="00972C4D" w:rsidP="00972C4D">
      <w:pPr>
        <w:ind w:firstLineChars="150" w:firstLine="330"/>
        <w:rPr>
          <w:rFonts w:ascii="Times New Roman"/>
          <w:sz w:val="22"/>
          <w:szCs w:val="22"/>
        </w:rPr>
      </w:pPr>
      <w:r w:rsidRPr="00387139">
        <w:rPr>
          <w:rFonts w:ascii="Times New Roman"/>
          <w:i/>
          <w:sz w:val="22"/>
          <w:szCs w:val="22"/>
        </w:rPr>
        <w:t xml:space="preserve">Streptomyces </w:t>
      </w:r>
      <w:proofErr w:type="spellStart"/>
      <w:r w:rsidRPr="00387139">
        <w:rPr>
          <w:rFonts w:ascii="Times New Roman"/>
          <w:i/>
          <w:sz w:val="22"/>
          <w:szCs w:val="22"/>
        </w:rPr>
        <w:t>rochei</w:t>
      </w:r>
      <w:proofErr w:type="spellEnd"/>
      <w:r w:rsidRPr="00387139">
        <w:rPr>
          <w:rFonts w:ascii="Times New Roman"/>
          <w:sz w:val="22"/>
          <w:szCs w:val="22"/>
        </w:rPr>
        <w:t xml:space="preserve"> 7434AN4 produces two structurally unrelated polyketide antibiotics, lankacidin (LC) and </w:t>
      </w:r>
      <w:proofErr w:type="spellStart"/>
      <w:r w:rsidRPr="00387139">
        <w:rPr>
          <w:rFonts w:ascii="Times New Roman"/>
          <w:sz w:val="22"/>
          <w:szCs w:val="22"/>
        </w:rPr>
        <w:t>lankamycin</w:t>
      </w:r>
      <w:proofErr w:type="spellEnd"/>
      <w:r w:rsidRPr="00387139">
        <w:rPr>
          <w:rFonts w:ascii="Times New Roman"/>
          <w:sz w:val="22"/>
          <w:szCs w:val="22"/>
        </w:rPr>
        <w:t xml:space="preserve"> (LM), and carries three linear plasmids, pSLA2-L, -M, and -S. The biosynthetic gene clusters for LC and LM are located on the largest linear plasmid pSLA2-L. Their biosynthesis is tightly controlled by signal molecules </w:t>
      </w:r>
      <w:r w:rsidRPr="00387139">
        <w:rPr>
          <w:rFonts w:ascii="Times New Roman"/>
          <w:i/>
          <w:iCs/>
          <w:sz w:val="22"/>
          <w:szCs w:val="22"/>
        </w:rPr>
        <w:t xml:space="preserve">Streptomyces </w:t>
      </w:r>
      <w:proofErr w:type="spellStart"/>
      <w:r w:rsidRPr="00387139">
        <w:rPr>
          <w:rFonts w:ascii="Times New Roman"/>
          <w:i/>
          <w:iCs/>
          <w:sz w:val="22"/>
          <w:szCs w:val="22"/>
        </w:rPr>
        <w:t>rochei</w:t>
      </w:r>
      <w:proofErr w:type="spellEnd"/>
      <w:r w:rsidRPr="00387139">
        <w:rPr>
          <w:rFonts w:ascii="Times New Roman"/>
          <w:sz w:val="22"/>
          <w:szCs w:val="22"/>
        </w:rPr>
        <w:t xml:space="preserve"> </w:t>
      </w:r>
      <w:proofErr w:type="spellStart"/>
      <w:r w:rsidRPr="00387139">
        <w:rPr>
          <w:rFonts w:ascii="Times New Roman"/>
          <w:sz w:val="22"/>
          <w:szCs w:val="22"/>
        </w:rPr>
        <w:t>butenolides</w:t>
      </w:r>
      <w:proofErr w:type="spellEnd"/>
      <w:r w:rsidRPr="00387139">
        <w:rPr>
          <w:rFonts w:ascii="Times New Roman"/>
          <w:sz w:val="22"/>
          <w:szCs w:val="22"/>
        </w:rPr>
        <w:t xml:space="preserve"> (SRBs). SRBs are produced by SRB synthase </w:t>
      </w:r>
      <w:proofErr w:type="spellStart"/>
      <w:r w:rsidRPr="00387139">
        <w:rPr>
          <w:rFonts w:ascii="Times New Roman"/>
          <w:sz w:val="22"/>
          <w:szCs w:val="22"/>
        </w:rPr>
        <w:t>SrrX</w:t>
      </w:r>
      <w:proofErr w:type="spellEnd"/>
      <w:r w:rsidRPr="00387139">
        <w:rPr>
          <w:rFonts w:ascii="Times New Roman"/>
          <w:sz w:val="22"/>
          <w:szCs w:val="22"/>
        </w:rPr>
        <w:t>, and then induce transcriptional activation of an SARP-type activator gene</w:t>
      </w:r>
      <w:r w:rsidRPr="00387139">
        <w:rPr>
          <w:rFonts w:ascii="Times New Roman"/>
          <w:i/>
          <w:sz w:val="22"/>
          <w:szCs w:val="22"/>
        </w:rPr>
        <w:t xml:space="preserve"> </w:t>
      </w:r>
      <w:proofErr w:type="spellStart"/>
      <w:r w:rsidRPr="00387139">
        <w:rPr>
          <w:rFonts w:ascii="Times New Roman"/>
          <w:i/>
          <w:sz w:val="22"/>
          <w:szCs w:val="22"/>
        </w:rPr>
        <w:t>srrY</w:t>
      </w:r>
      <w:proofErr w:type="spellEnd"/>
      <w:r w:rsidRPr="00387139">
        <w:rPr>
          <w:rFonts w:ascii="Times New Roman"/>
          <w:sz w:val="22"/>
          <w:szCs w:val="22"/>
        </w:rPr>
        <w:t xml:space="preserve"> through binding to the specific receptor </w:t>
      </w:r>
      <w:proofErr w:type="spellStart"/>
      <w:r w:rsidRPr="00387139">
        <w:rPr>
          <w:rFonts w:ascii="Times New Roman"/>
          <w:sz w:val="22"/>
          <w:szCs w:val="22"/>
        </w:rPr>
        <w:t>SrrA</w:t>
      </w:r>
      <w:proofErr w:type="spellEnd"/>
      <w:r w:rsidRPr="00387139">
        <w:rPr>
          <w:rFonts w:ascii="Times New Roman"/>
          <w:sz w:val="22"/>
          <w:szCs w:val="22"/>
        </w:rPr>
        <w:t>, which in turn leading to LC and LM production.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1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]</w:t>
      </w:r>
      <w:r>
        <w:rPr>
          <w:rFonts w:ascii="Times New Roman" w:hint="eastAsia"/>
          <w:sz w:val="22"/>
          <w:szCs w:val="22"/>
        </w:rPr>
        <w:t xml:space="preserve"> </w:t>
      </w:r>
      <w:r w:rsidR="00C35767" w:rsidRPr="00C35767">
        <w:rPr>
          <w:rFonts w:ascii="Times New Roman" w:hAnsi="Times New Roman"/>
          <w:sz w:val="22"/>
          <w:szCs w:val="22"/>
        </w:rPr>
        <w:t>Here we report</w:t>
      </w:r>
      <w:r w:rsidR="00B0575B">
        <w:rPr>
          <w:rFonts w:ascii="Times New Roman" w:hAnsi="Times New Roman"/>
          <w:sz w:val="22"/>
          <w:szCs w:val="22"/>
        </w:rPr>
        <w:t xml:space="preserve"> XXXX, XXXXXX XXXXXXXXX XXXXX. XXXXXXX, XXXXXXXXXXXXX, XXXXXXXXXXXX.</w:t>
      </w:r>
      <w:r w:rsidR="00B0575B" w:rsidRPr="00B0575B">
        <w:rPr>
          <w:rFonts w:ascii="Times New Roman" w:hAnsi="Times New Roman"/>
          <w:sz w:val="22"/>
          <w:szCs w:val="22"/>
        </w:rPr>
        <w:t xml:space="preserve"> </w:t>
      </w:r>
      <w:r w:rsidR="00B0575B">
        <w:rPr>
          <w:rFonts w:ascii="Times New Roman" w:hAnsi="Times New Roman"/>
          <w:sz w:val="22"/>
          <w:szCs w:val="22"/>
        </w:rPr>
        <w:t>XXXX, XXXXXX XXXXXXXXX XXXXX. XXXXXXX, XXXXXXXXXXXXX, XXXXXXXXXXXX.</w:t>
      </w:r>
      <w:r w:rsidR="00B0575B" w:rsidRPr="00B0575B">
        <w:rPr>
          <w:rFonts w:ascii="Times New Roman" w:hAnsi="Times New Roman"/>
          <w:sz w:val="22"/>
          <w:szCs w:val="22"/>
        </w:rPr>
        <w:t xml:space="preserve"> </w:t>
      </w:r>
      <w:r w:rsidR="00B0575B">
        <w:rPr>
          <w:rFonts w:ascii="Times New Roman" w:hAnsi="Times New Roman"/>
          <w:sz w:val="22"/>
          <w:szCs w:val="22"/>
        </w:rPr>
        <w:t>XXXX, XXXXXX XXXXXXXXX XXXXX. XXXXXXX, XXXXXXXXXXXX.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2]</w:t>
      </w:r>
      <w:r w:rsidR="00870A27">
        <w:rPr>
          <w:rFonts w:ascii="Times New Roman" w:hAnsi="Times New Roman"/>
          <w:sz w:val="22"/>
          <w:szCs w:val="22"/>
        </w:rPr>
        <w:t xml:space="preserve"> </w:t>
      </w:r>
      <w:r w:rsidR="00870A27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870A27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870A27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870A27">
        <w:rPr>
          <w:rFonts w:ascii="Times New Roman" w:hAnsi="Times New Roman" w:hint="eastAsia"/>
          <w:color w:val="0000FF"/>
          <w:sz w:val="22"/>
        </w:rPr>
        <w:t>‥‥</w:t>
      </w:r>
      <w:r w:rsidR="00870A27"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870A27"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870A27"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0C05B735" w14:textId="19255946" w:rsidR="00BD48FA" w:rsidRPr="00B0575B" w:rsidRDefault="00BD48FA" w:rsidP="00BD48FA">
      <w:pPr>
        <w:rPr>
          <w:rFonts w:ascii="Times New Roman" w:hAnsi="Times New Roman"/>
          <w:b/>
          <w:bCs/>
          <w:sz w:val="22"/>
          <w:szCs w:val="22"/>
        </w:rPr>
      </w:pPr>
      <w:r w:rsidRPr="00B0575B">
        <w:rPr>
          <w:rFonts w:ascii="Times New Roman" w:hAnsi="Times New Roman" w:hint="eastAsia"/>
          <w:b/>
          <w:bCs/>
          <w:sz w:val="22"/>
          <w:szCs w:val="22"/>
        </w:rPr>
        <w:t>R</w:t>
      </w:r>
      <w:r w:rsidRPr="00B0575B">
        <w:rPr>
          <w:rFonts w:ascii="Times New Roman" w:hAnsi="Times New Roman"/>
          <w:b/>
          <w:bCs/>
          <w:sz w:val="22"/>
          <w:szCs w:val="22"/>
        </w:rPr>
        <w:t>eferences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（</w:t>
      </w:r>
      <w:r w:rsidR="00AE08EB">
        <w:rPr>
          <w:rFonts w:ascii="Times New Roman" w:hAnsi="Times New Roman" w:hint="eastAsia"/>
          <w:b/>
          <w:bCs/>
          <w:color w:val="0000FF"/>
          <w:sz w:val="22"/>
          <w:szCs w:val="22"/>
        </w:rPr>
        <w:t>1</w:t>
      </w:r>
      <w:r w:rsidR="00AE08EB">
        <w:rPr>
          <w:rFonts w:ascii="Times New Roman" w:hAnsi="Times New Roman"/>
          <w:b/>
          <w:bCs/>
          <w:color w:val="0000FF"/>
          <w:sz w:val="22"/>
          <w:szCs w:val="22"/>
        </w:rPr>
        <w:t xml:space="preserve">1pt, </w:t>
      </w:r>
      <w:r w:rsid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B</w:t>
      </w:r>
      <w:r w:rsidR="00870A27">
        <w:rPr>
          <w:rFonts w:ascii="Times New Roman" w:hAnsi="Times New Roman"/>
          <w:b/>
          <w:bCs/>
          <w:color w:val="0000FF"/>
          <w:sz w:val="22"/>
          <w:szCs w:val="22"/>
        </w:rPr>
        <w:t>old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）</w:t>
      </w:r>
    </w:p>
    <w:p w14:paraId="525215FD" w14:textId="76348F5B" w:rsidR="00BD48FA" w:rsidRPr="00F56B4C" w:rsidRDefault="00BD48FA" w:rsidP="00BD48FA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1] I. </w:t>
      </w:r>
      <w:proofErr w:type="spellStart"/>
      <w:r w:rsidR="00007FED">
        <w:rPr>
          <w:rFonts w:ascii="Times New Roman" w:eastAsia="Calibri" w:hAnsi="Times New Roman" w:cs="Arial"/>
          <w:color w:val="000000"/>
          <w:szCs w:val="16"/>
        </w:rPr>
        <w:t>Saijo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>
        <w:rPr>
          <w:rFonts w:ascii="Times New Roman" w:eastAsia="Calibri" w:hAnsi="Times New Roman" w:cs="Arial"/>
          <w:color w:val="000000"/>
          <w:szCs w:val="16"/>
        </w:rPr>
        <w:t xml:space="preserve">H. </w:t>
      </w:r>
      <w:proofErr w:type="spellStart"/>
      <w:r w:rsidR="00007FED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  <w:r w:rsidR="00AE08EB">
        <w:rPr>
          <w:rFonts w:ascii="Times New Roman" w:hAnsi="Times New Roman"/>
          <w:sz w:val="22"/>
          <w:szCs w:val="22"/>
        </w:rPr>
        <w:t xml:space="preserve"> 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AE08EB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AE08EB">
        <w:rPr>
          <w:rFonts w:ascii="Times New Roman" w:hAnsi="Times New Roman" w:hint="eastAsia"/>
          <w:color w:val="0000FF"/>
          <w:sz w:val="22"/>
        </w:rPr>
        <w:t>‥‥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AE08EB"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AE08EB"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2FEC8691" w14:textId="0889E36D" w:rsidR="00BD48FA" w:rsidRDefault="00BD48FA" w:rsidP="00CE7501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2] H. </w:t>
      </w:r>
      <w:proofErr w:type="spellStart"/>
      <w:r w:rsidR="00007FED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="00694A24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6A4800C0" w14:textId="77777777" w:rsidR="00FC343A" w:rsidRPr="00FC343A" w:rsidRDefault="00FC343A" w:rsidP="00CE7501">
      <w:pPr>
        <w:rPr>
          <w:rFonts w:ascii="Times New Roman" w:eastAsiaTheme="minorEastAsia" w:hAnsi="Times New Roman" w:cs="Arial"/>
          <w:color w:val="000000"/>
          <w:szCs w:val="16"/>
        </w:rPr>
      </w:pPr>
    </w:p>
    <w:p w14:paraId="00990FB1" w14:textId="77777777" w:rsidR="00AE08EB" w:rsidRDefault="00AE08EB" w:rsidP="00CE7501">
      <w:pPr>
        <w:rPr>
          <w:rFonts w:ascii="ＭＳ 明朝" w:hAnsi="ＭＳ 明朝"/>
          <w:b/>
          <w:color w:val="000000"/>
          <w:sz w:val="22"/>
          <w:szCs w:val="22"/>
        </w:rPr>
      </w:pPr>
    </w:p>
    <w:p w14:paraId="569427CA" w14:textId="66C3CCEA" w:rsidR="00CE7501" w:rsidRPr="00586DF2" w:rsidRDefault="00CE7501" w:rsidP="00CE7501">
      <w:pPr>
        <w:rPr>
          <w:rFonts w:ascii="ＭＳ 明朝" w:hAnsi="ＭＳ 明朝"/>
          <w:b/>
          <w:color w:val="000000"/>
          <w:sz w:val="22"/>
          <w:szCs w:val="22"/>
        </w:rPr>
      </w:pPr>
      <w:r w:rsidRPr="00586DF2">
        <w:rPr>
          <w:rFonts w:ascii="ＭＳ 明朝" w:hAnsi="ＭＳ 明朝" w:hint="eastAsia"/>
          <w:b/>
          <w:color w:val="000000"/>
          <w:sz w:val="22"/>
          <w:szCs w:val="22"/>
        </w:rPr>
        <w:t>●</w:t>
      </w:r>
      <w:r w:rsidRPr="00586DF2">
        <w:rPr>
          <w:rFonts w:ascii="ＭＳ 明朝" w:hAnsi="ＭＳ 明朝"/>
          <w:b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000000"/>
          <w:sz w:val="22"/>
          <w:szCs w:val="22"/>
        </w:rPr>
        <w:t>作成にあたっての留意事項</w:t>
      </w:r>
    </w:p>
    <w:p w14:paraId="0CC75E75" w14:textId="3B9E1844" w:rsidR="00CE7501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本ファイルを</w:t>
      </w:r>
      <w:r w:rsidR="00F40247">
        <w:rPr>
          <w:rFonts w:ascii="Times New Roman" w:hAnsi="Times New Roman" w:hint="eastAsia"/>
          <w:color w:val="000090"/>
          <w:sz w:val="22"/>
          <w:szCs w:val="22"/>
        </w:rPr>
        <w:t>講演要旨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テンプレートとしてお使いください［不要な部分（記入例や留意事項）を削除してください］。</w:t>
      </w:r>
    </w:p>
    <w:p w14:paraId="3B15CFA8" w14:textId="4A0D0E7E" w:rsidR="00133D3E" w:rsidRPr="00133D3E" w:rsidRDefault="00133D3E" w:rsidP="00133D3E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１ページを超えないよう作成してください。</w:t>
      </w:r>
    </w:p>
    <w:p w14:paraId="4924CC36" w14:textId="6016B2F5" w:rsidR="008F1051" w:rsidRDefault="00BC4A97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講演要旨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</w:t>
      </w:r>
      <w:r>
        <w:rPr>
          <w:rFonts w:ascii="Times New Roman" w:hAnsi="Times New Roman" w:hint="eastAsia"/>
          <w:color w:val="000090"/>
          <w:sz w:val="22"/>
          <w:szCs w:val="22"/>
        </w:rPr>
        <w:t>は、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日本語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による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要旨に加えて英語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による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要旨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も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併記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してください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。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講演要旨テンプレートの上部に</w:t>
      </w:r>
      <w:r w:rsidR="0073487B">
        <w:rPr>
          <w:rFonts w:ascii="Times New Roman" w:hAnsi="Times New Roman" w:hint="eastAsia"/>
          <w:color w:val="000090"/>
          <w:sz w:val="22"/>
          <w:szCs w:val="22"/>
        </w:rPr>
        <w:t>日本語要旨を</w:t>
      </w:r>
      <w:r w:rsidR="00BD48FA">
        <w:rPr>
          <w:rFonts w:ascii="Times New Roman" w:hAnsi="Times New Roman" w:hint="eastAsia"/>
          <w:color w:val="000090"/>
          <w:sz w:val="22"/>
          <w:szCs w:val="22"/>
        </w:rPr>
        <w:t>下部</w:t>
      </w:r>
      <w:r w:rsidR="0073487B">
        <w:rPr>
          <w:rFonts w:ascii="Times New Roman" w:hAnsi="Times New Roman" w:hint="eastAsia"/>
          <w:color w:val="000090"/>
          <w:sz w:val="22"/>
          <w:szCs w:val="22"/>
        </w:rPr>
        <w:t>に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英語要旨を記載</w:t>
      </w:r>
      <w:r w:rsidR="0073487B">
        <w:rPr>
          <w:rFonts w:ascii="Times New Roman" w:hAnsi="Times New Roman" w:hint="eastAsia"/>
          <w:color w:val="000090"/>
          <w:sz w:val="22"/>
          <w:szCs w:val="22"/>
        </w:rPr>
        <w:t>してください。</w:t>
      </w:r>
    </w:p>
    <w:p w14:paraId="4743C4F9" w14:textId="3650DBD1" w:rsidR="007662F8" w:rsidRPr="00A460CB" w:rsidRDefault="007662F8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英語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による講演</w:t>
      </w:r>
      <w:r>
        <w:rPr>
          <w:rFonts w:ascii="Times New Roman" w:hAnsi="Times New Roman" w:hint="eastAsia"/>
          <w:color w:val="000090"/>
          <w:sz w:val="22"/>
          <w:szCs w:val="22"/>
        </w:rPr>
        <w:t>要旨のみを提出する場合には、専用のテンプレートを利用してください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（大会ホームページの</w:t>
      </w:r>
      <w:r w:rsidR="00D1657A">
        <w:rPr>
          <w:rFonts w:ascii="Times New Roman" w:hAnsi="Times New Roman"/>
          <w:color w:val="000090"/>
          <w:sz w:val="22"/>
          <w:szCs w:val="22"/>
        </w:rPr>
        <w:t>English</w:t>
      </w:r>
      <w:r w:rsidR="000E141D">
        <w:rPr>
          <w:rFonts w:ascii="Times New Roman" w:hAnsi="Times New Roman" w:hint="eastAsia"/>
          <w:color w:val="000090"/>
          <w:sz w:val="22"/>
          <w:szCs w:val="22"/>
        </w:rPr>
        <w:t>ページ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を参照）</w:t>
      </w:r>
      <w:r>
        <w:rPr>
          <w:rFonts w:ascii="Times New Roman" w:hAnsi="Times New Roman" w:hint="eastAsia"/>
          <w:color w:val="000090"/>
          <w:sz w:val="22"/>
          <w:szCs w:val="22"/>
        </w:rPr>
        <w:t>。</w:t>
      </w:r>
    </w:p>
    <w:p w14:paraId="577F5B76" w14:textId="7BD39A70" w:rsidR="00A460CB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日本語フォントは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MS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明朝、英語フォントは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Times New Roman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を使用してください。</w:t>
      </w:r>
    </w:p>
    <w:p w14:paraId="4BE4971B" w14:textId="6B0C7FD9" w:rsidR="00CE7501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所属と要旨本文の間に空白行（改行）を入れてください。</w:t>
      </w:r>
    </w:p>
    <w:p w14:paraId="59919766" w14:textId="12785106" w:rsidR="00F40247" w:rsidRPr="00F40247" w:rsidRDefault="00F40247" w:rsidP="00F40247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所属は省略形で記載してください。</w:t>
      </w:r>
    </w:p>
    <w:p w14:paraId="7727FBDC" w14:textId="36294FC4" w:rsidR="00CE7501" w:rsidRPr="00A460CB" w:rsidRDefault="00A460CB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必要に応じて</w:t>
      </w:r>
      <w:r w:rsidR="00FC2A54">
        <w:rPr>
          <w:rFonts w:ascii="Times New Roman" w:hAnsi="Times New Roman" w:hint="eastAsia"/>
          <w:color w:val="000090"/>
          <w:sz w:val="22"/>
          <w:szCs w:val="22"/>
        </w:rPr>
        <w:t>、日本語要旨あるいは英語要旨のどちらか一方に</w:t>
      </w:r>
      <w:r>
        <w:rPr>
          <w:rFonts w:ascii="Times New Roman" w:hAnsi="Times New Roman" w:hint="eastAsia"/>
          <w:color w:val="000090"/>
          <w:sz w:val="22"/>
          <w:szCs w:val="22"/>
        </w:rPr>
        <w:t>図表を入れ</w:t>
      </w:r>
      <w:r w:rsidR="00FC2A54">
        <w:rPr>
          <w:rFonts w:ascii="Times New Roman" w:hAnsi="Times New Roman" w:hint="eastAsia"/>
          <w:color w:val="000090"/>
          <w:sz w:val="22"/>
          <w:szCs w:val="22"/>
        </w:rPr>
        <w:t>てください。</w:t>
      </w:r>
      <w:r w:rsidR="006547B9">
        <w:rPr>
          <w:rFonts w:ascii="Times New Roman" w:hAnsi="Times New Roman" w:hint="eastAsia"/>
          <w:color w:val="000090"/>
          <w:sz w:val="22"/>
          <w:szCs w:val="22"/>
        </w:rPr>
        <w:t>図表を入れる場合は、</w:t>
      </w:r>
      <w:r w:rsidR="00A94B32">
        <w:rPr>
          <w:rFonts w:ascii="Times New Roman" w:hAnsi="Times New Roman" w:hint="eastAsia"/>
          <w:color w:val="000090"/>
          <w:sz w:val="22"/>
          <w:szCs w:val="22"/>
        </w:rPr>
        <w:t>英語表記で作成してください</w:t>
      </w:r>
      <w:r>
        <w:rPr>
          <w:rFonts w:ascii="Times New Roman" w:hAnsi="Times New Roman" w:hint="eastAsia"/>
          <w:color w:val="000090"/>
          <w:sz w:val="22"/>
          <w:szCs w:val="22"/>
        </w:rPr>
        <w:t>（但し、白黒印刷になります）。</w:t>
      </w:r>
    </w:p>
    <w:p w14:paraId="04CBE7B1" w14:textId="709B8B46" w:rsidR="00CE7501" w:rsidRPr="00A460CB" w:rsidRDefault="00D002D2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講演要旨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テンプレート</w:t>
      </w:r>
      <w:r>
        <w:rPr>
          <w:rFonts w:ascii="Times New Roman" w:hAnsi="Times New Roman" w:hint="eastAsia"/>
          <w:color w:val="000090"/>
          <w:sz w:val="22"/>
          <w:szCs w:val="22"/>
        </w:rPr>
        <w:t>の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余白、</w:t>
      </w:r>
      <w:r w:rsidR="006547B9">
        <w:rPr>
          <w:rFonts w:ascii="Times New Roman" w:hAnsi="Times New Roman" w:hint="eastAsia"/>
          <w:color w:val="000090"/>
          <w:sz w:val="22"/>
          <w:szCs w:val="22"/>
        </w:rPr>
        <w:t>行間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などの</w:t>
      </w:r>
      <w:r>
        <w:rPr>
          <w:rFonts w:ascii="Times New Roman" w:hAnsi="Times New Roman" w:hint="eastAsia"/>
          <w:color w:val="000090"/>
          <w:sz w:val="22"/>
          <w:szCs w:val="22"/>
        </w:rPr>
        <w:t>書式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設定は変更しないでください。</w:t>
      </w:r>
    </w:p>
    <w:p w14:paraId="1D8412DF" w14:textId="19C4731F" w:rsidR="00CE7501" w:rsidRPr="00A460CB" w:rsidRDefault="00D002D2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講演</w:t>
      </w:r>
      <w:r w:rsidR="006547B9">
        <w:rPr>
          <w:rFonts w:ascii="Times New Roman" w:hAnsi="Times New Roman" w:hint="eastAsia"/>
          <w:color w:val="000090"/>
          <w:sz w:val="22"/>
          <w:szCs w:val="22"/>
        </w:rPr>
        <w:t>要旨の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ファイル名は以下のように設定してください</w:t>
      </w:r>
      <w:r w:rsidR="00712177">
        <w:rPr>
          <w:rFonts w:ascii="Times New Roman" w:hAnsi="Times New Roman" w:hint="eastAsia"/>
          <w:color w:val="000090"/>
          <w:sz w:val="22"/>
          <w:szCs w:val="22"/>
        </w:rPr>
        <w:t>（申込状況により発表形式の変更をお願いすることがあります）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。</w:t>
      </w:r>
    </w:p>
    <w:p w14:paraId="6ED4B6DF" w14:textId="77777777" w:rsidR="00CE7501" w:rsidRDefault="00CE7501" w:rsidP="00A460CB">
      <w:pPr>
        <w:pStyle w:val="aa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口頭発表希望「</w:t>
      </w:r>
      <w:r w:rsidRPr="00A460CB">
        <w:rPr>
          <w:rFonts w:ascii="Times New Roman" w:hAnsi="Times New Roman"/>
          <w:color w:val="000090"/>
          <w:sz w:val="22"/>
          <w:szCs w:val="22"/>
        </w:rPr>
        <w:t>O_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14:paraId="71787C40" w14:textId="77777777" w:rsidR="00CE7501" w:rsidRPr="00712177" w:rsidRDefault="00CE7501" w:rsidP="00CE7501">
      <w:pPr>
        <w:pStyle w:val="aa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712177">
        <w:rPr>
          <w:rFonts w:ascii="Times New Roman" w:hAnsi="Times New Roman" w:hint="eastAsia"/>
          <w:color w:val="000090"/>
          <w:sz w:val="22"/>
          <w:szCs w:val="22"/>
        </w:rPr>
        <w:t>ポスター発表希望「</w:t>
      </w:r>
      <w:r w:rsidRPr="00712177">
        <w:rPr>
          <w:rFonts w:ascii="Times New Roman" w:hAnsi="Times New Roman"/>
          <w:color w:val="000090"/>
          <w:sz w:val="22"/>
          <w:szCs w:val="22"/>
        </w:rPr>
        <w:t>P_</w:t>
      </w:r>
      <w:r w:rsidRPr="00712177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14:paraId="4C8C290C" w14:textId="652E735F" w:rsidR="00CE7501" w:rsidRPr="009F2889" w:rsidRDefault="00CE7501" w:rsidP="00CE7501">
      <w:pPr>
        <w:rPr>
          <w:rFonts w:ascii="Times New Roman" w:hAnsi="Times New Roman"/>
          <w:sz w:val="22"/>
          <w:szCs w:val="22"/>
        </w:rPr>
      </w:pPr>
    </w:p>
    <w:sectPr w:rsidR="00CE7501" w:rsidRPr="009F2889" w:rsidSect="00A94B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DB75" w14:textId="77777777" w:rsidR="00882F28" w:rsidRDefault="00882F28" w:rsidP="00CE7501">
      <w:r>
        <w:separator/>
      </w:r>
    </w:p>
  </w:endnote>
  <w:endnote w:type="continuationSeparator" w:id="0">
    <w:p w14:paraId="36554A3F" w14:textId="77777777" w:rsidR="00882F28" w:rsidRDefault="00882F28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3E5C" w14:textId="77777777" w:rsidR="00882F28" w:rsidRDefault="00882F28" w:rsidP="00CE7501">
      <w:r>
        <w:separator/>
      </w:r>
    </w:p>
  </w:footnote>
  <w:footnote w:type="continuationSeparator" w:id="0">
    <w:p w14:paraId="529CF0B7" w14:textId="77777777" w:rsidR="00882F28" w:rsidRDefault="00882F28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D4F49"/>
    <w:multiLevelType w:val="hybridMultilevel"/>
    <w:tmpl w:val="E5BA8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3726D"/>
    <w:multiLevelType w:val="hybridMultilevel"/>
    <w:tmpl w:val="D96A5204"/>
    <w:lvl w:ilvl="0" w:tplc="832A7B70">
      <w:numFmt w:val="bullet"/>
      <w:lvlText w:val="•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53715047">
    <w:abstractNumId w:val="4"/>
  </w:num>
  <w:num w:numId="2" w16cid:durableId="1303660575">
    <w:abstractNumId w:val="0"/>
  </w:num>
  <w:num w:numId="3" w16cid:durableId="2145199209">
    <w:abstractNumId w:val="2"/>
  </w:num>
  <w:num w:numId="4" w16cid:durableId="853812195">
    <w:abstractNumId w:val="1"/>
  </w:num>
  <w:num w:numId="5" w16cid:durableId="102709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1A"/>
    <w:rsid w:val="00002097"/>
    <w:rsid w:val="00007FED"/>
    <w:rsid w:val="000A2779"/>
    <w:rsid w:val="000E141D"/>
    <w:rsid w:val="00101D1A"/>
    <w:rsid w:val="00104C6C"/>
    <w:rsid w:val="00133D3E"/>
    <w:rsid w:val="0024605E"/>
    <w:rsid w:val="00306783"/>
    <w:rsid w:val="003E28B8"/>
    <w:rsid w:val="00493CB0"/>
    <w:rsid w:val="0056758A"/>
    <w:rsid w:val="005B36E7"/>
    <w:rsid w:val="005C77D6"/>
    <w:rsid w:val="0064779B"/>
    <w:rsid w:val="006547B9"/>
    <w:rsid w:val="00694A24"/>
    <w:rsid w:val="006D522C"/>
    <w:rsid w:val="00712177"/>
    <w:rsid w:val="0073487B"/>
    <w:rsid w:val="007662F8"/>
    <w:rsid w:val="007903A6"/>
    <w:rsid w:val="00870A27"/>
    <w:rsid w:val="00882F28"/>
    <w:rsid w:val="008C33E5"/>
    <w:rsid w:val="008F1051"/>
    <w:rsid w:val="00954D75"/>
    <w:rsid w:val="00970AFF"/>
    <w:rsid w:val="00972C4D"/>
    <w:rsid w:val="009C1E86"/>
    <w:rsid w:val="009F2889"/>
    <w:rsid w:val="00A460CB"/>
    <w:rsid w:val="00A62B19"/>
    <w:rsid w:val="00A94B32"/>
    <w:rsid w:val="00AD705D"/>
    <w:rsid w:val="00AE08EB"/>
    <w:rsid w:val="00B0575B"/>
    <w:rsid w:val="00B87154"/>
    <w:rsid w:val="00BC4A97"/>
    <w:rsid w:val="00BD48FA"/>
    <w:rsid w:val="00C040AB"/>
    <w:rsid w:val="00C35767"/>
    <w:rsid w:val="00C75BD2"/>
    <w:rsid w:val="00CC53B3"/>
    <w:rsid w:val="00CE7501"/>
    <w:rsid w:val="00D002D2"/>
    <w:rsid w:val="00D1657A"/>
    <w:rsid w:val="00D62F3F"/>
    <w:rsid w:val="00D9029F"/>
    <w:rsid w:val="00DA22ED"/>
    <w:rsid w:val="00DF1068"/>
    <w:rsid w:val="00EA4D56"/>
    <w:rsid w:val="00F40247"/>
    <w:rsid w:val="00F51DBA"/>
    <w:rsid w:val="00FC2A54"/>
    <w:rsid w:val="00FC343A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56BD3"/>
  <w15:docId w15:val="{6CD832B4-FF82-484C-9149-A3CA1CF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paragraph" w:styleId="aa">
    <w:name w:val="List Paragraph"/>
    <w:basedOn w:val="a"/>
    <w:qFormat/>
    <w:rsid w:val="00A46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荒川　賢治</cp:lastModifiedBy>
  <cp:revision>15</cp:revision>
  <cp:lastPrinted>2022-05-27T12:19:00Z</cp:lastPrinted>
  <dcterms:created xsi:type="dcterms:W3CDTF">2019-05-17T04:49:00Z</dcterms:created>
  <dcterms:modified xsi:type="dcterms:W3CDTF">2023-06-06T14:12:00Z</dcterms:modified>
</cp:coreProperties>
</file>